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E9" w:rsidRPr="006F4C6A" w:rsidRDefault="00C16AE9" w:rsidP="00C16AE9">
      <w:pPr>
        <w:jc w:val="center"/>
        <w:rPr>
          <w:rFonts w:ascii="Times New Roman" w:hAnsi="Times New Roman"/>
          <w:b/>
          <w:sz w:val="28"/>
          <w:szCs w:val="28"/>
        </w:rPr>
      </w:pPr>
      <w:r w:rsidRPr="006F4C6A">
        <w:rPr>
          <w:rFonts w:ascii="Times New Roman" w:hAnsi="Times New Roman"/>
          <w:b/>
          <w:sz w:val="28"/>
          <w:szCs w:val="28"/>
        </w:rPr>
        <w:t>План учебно-воспитательных и внеурочных мероприятии на базе центра образования "Точка роста"</w:t>
      </w:r>
    </w:p>
    <w:p w:rsidR="00C16AE9" w:rsidRPr="006F4C6A" w:rsidRDefault="00C16AE9" w:rsidP="00C16A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05" w:type="dxa"/>
        <w:tblInd w:w="-928" w:type="dxa"/>
        <w:tblLook w:val="04A0"/>
      </w:tblPr>
      <w:tblGrid>
        <w:gridCol w:w="566"/>
        <w:gridCol w:w="3338"/>
        <w:gridCol w:w="66"/>
        <w:gridCol w:w="1985"/>
        <w:gridCol w:w="2476"/>
        <w:gridCol w:w="2768"/>
        <w:gridCol w:w="106"/>
      </w:tblGrid>
      <w:tr w:rsidR="00C16AE9" w:rsidRPr="00367CF1" w:rsidTr="00104DD2">
        <w:trPr>
          <w:trHeight w:val="6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452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10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наборе учащихся в Центр, проведение разъяснительной работы с обучающимися и родителями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сайте,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внимания детей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центра.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 учебный год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руководители МО, педагогические работники центра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2024-2025 учебный год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 на 2024-2025 учебный год»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Август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центра, педагоги-предметники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1/3 объема внеурочной деятельности направлено на поддержание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образовательных программ, при этом объем программ естественнонаучной направленности должен быть не менее 20% от общего объема внеурочной деятельности.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участия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 центра «Точка роста» в республиканских, муниципальных конкурсах, викторинах, конференциях и т.д.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Конференция «Современные информационные технологии в образовании» (обмен успешными практиками реализации программ центров «Точка роста» по вопросам поддержки и сопровождения творческих и исследовательских проектов обучающихся, защита проектов детей, участие в конкурсах, заявленных в программе конференции)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конференции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3618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мероприятий в образовательные организации, на базе которых функционируют «Точки роста» и детские технопарки «Кванториум», с целью проведения тренингов для педагогических работников, в том числе по общим вопросам (профилактика профессионального выгорания, личностное развитие, мягкие навыки и пр.)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19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2024-2025 учебный год. Планирование работы на 2025-2026 учебный год»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новый  учебный год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43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>участия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мероприятиях, организуемых ФГАОУ ДПО 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 Минпросвещения России»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определяемые ФГАОУ ДПО «Академия 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 России»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педагогов в мероприятиях 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43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Ежеквартальные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практиками применения оборудования, которым оснащаются образовательные организации для реализации образовательных программ дополнительного образования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педагогов в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Круглый стол «Сетевое взаимодействие Центров «Точка роста» с  использованием инфраструктуры национального  проекта «Образование»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проведении круглого стола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Включение блока мероприятий, организуемых центром «Точка роста» по поддержке обучающихся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 низкими образовательными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Сентябрь -май 2025г.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обучающихся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 низкими образовательными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4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 «Физика»,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Химия», «Биология»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педагоги-предметники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  оборудовании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проектов на базе «Точки роста»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                   оборудовании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Открытые уроки в центре «Точка  роста»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технологии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участия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обучающихся центра «Точка роста» в школьном и муниципальном  этапах предметных олимпиад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Октябрь – декабрь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 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 предметным олимпиадам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на уроках биологии»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педагогов центров «Точка Роста» по вопросам преподавания химии, физики,   на современном оборудовании.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 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оборудования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образования «Точка роста» на уроках и во внеурочной деятельности»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Использование обновленного учебного оборудования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индивидуальному проекту в 10- классе с использованием 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Центра «Точка Роста» по биологии и химии.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Использование обновленного учебного оборудования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учитель физики, астрономии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подрастающего поколения на примерах подвигов Советских и Российских лётчиков-космонавтов. Популяризация достижений страны в пилотируемой космонавтике и расширение международного сотрудничества в области космонавтики.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- уроки на портале «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 в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в иных мероприятиях по предпринимательской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(фестивали, конкурсы, проекты, олимпиады, турниры,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игры и т.д.) для обучающихся с участием представителей органов исполнительной власти, бизнеса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детей  в мероприятиях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встреч с представителями ВУЗов,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, работодателями «В мире современных профессий» на базе центров «Точка роста»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обучающихся в 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центра «Точка роста» в региональных и межрегиональных конференциях, фестивалях, форумах по обмену опытом работ, организуемых Министерством образования и науки Карачаево-Черкесской Республики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фестивалях, форумах по обмену опытом работ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Заключение договоров  на      сетевое взаимодействие с      образовательными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Сентябрь 2024-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общеобразовательной организации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Подготовка и заключение договоров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 на уроке и внеурочном занятии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Работа по развитию естественнонаучной культуры школьников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464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 дней открытых дверей «Возможности Центра «Точка                                                                                           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обучающихся 1-4 классов. Возможности Центра «Точка роста» по направлениям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и родителей к работе Центра.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Открытые уроки и мероприятия,    посвященные памятным датам  календаря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и духовно-нравственное воспитание подрастающего поколения. Проведение мероприятий. 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науки в «Точке роста»  (Демонстрация обучающимися навыков работы с современным </w:t>
            </w:r>
            <w:r w:rsidRPr="00367C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оборудованием)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центра, обучающиеся 5-11 классов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обучающимися навыков  работы с современным оборудованием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дня самоуправления с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организацией и проведением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обучающимися старших классов учебных занятий по физике, химии, биологии на базе Центра «Точка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Обучающиеся 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обучающимися учебных занятий по физике, химии, биологии, технологии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Создание серии видеороликов для проведения ознакомительных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экскурсий по центрам «Точка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Учащиеся 5-11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видеороликов, публикация в социальных сетях и официальном сайте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Конференция проектных 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конференции проектных и исследовательских работ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32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работы Центра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регулярного обновления информации о деятельности центра «Точка роста» на официальном сайте общеобразовательной организации и в социальных сетях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Освещение в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>СМИ деятельности Центра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о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деятельности центра «Точка роста»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Центра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695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"Скажи профессии "ДА!"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центра «Точка   роста», обучающиеся 5-11 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 обучающихся в 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1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обучающихся, родителей в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педагогические работники центра</w:t>
            </w:r>
          </w:p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обучающихся и родителей в 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 xml:space="preserve"> проекте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профессиональному самоопределению обучающихся 8-х и 9-х классов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Тестирование и подведение итогов по профессиональному самоопределению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E9" w:rsidRPr="00367CF1" w:rsidTr="00104DD2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центра «Точка </w:t>
            </w:r>
            <w:proofErr w:type="spellStart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poста</w:t>
            </w:r>
            <w:proofErr w:type="spellEnd"/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» для педагогов, обучающихся, родителей (законных представителей), проведение открытых уроков по физике, химии, биологии, технологии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До 01.08.2025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AE9" w:rsidRPr="00367CF1" w:rsidRDefault="00C16AE9" w:rsidP="001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AE9" w:rsidRDefault="00C16AE9" w:rsidP="00C16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166A" w:rsidRDefault="007B166A"/>
    <w:sectPr w:rsidR="007B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6AE9"/>
    <w:rsid w:val="007B166A"/>
    <w:rsid w:val="00C1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A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2024-11-02T20:16:00Z</dcterms:created>
  <dcterms:modified xsi:type="dcterms:W3CDTF">2024-11-02T20:16:00Z</dcterms:modified>
</cp:coreProperties>
</file>